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73E9" w:rsidRPr="000B4136" w:rsidRDefault="00C80772" w:rsidP="00B73570">
      <w:pPr>
        <w:pStyle w:val="aa"/>
        <w:spacing w:after="0"/>
        <w:ind w:left="3552"/>
        <w:rPr>
          <w:rFonts w:ascii="Times New Roman" w:hAnsi="Times New Roman"/>
          <w:b/>
          <w:sz w:val="32"/>
          <w:szCs w:val="32"/>
        </w:rPr>
      </w:pPr>
      <w:r>
        <w:rPr>
          <w:noProof/>
          <w:lang w:val="ru-RU"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6.9pt;margin-top:4.2pt;width:50.4pt;height:64.6pt;z-index:251658240" fillcolor="window">
            <v:imagedata r:id="rId7" o:title=""/>
            <w10:wrap type="topAndBottom"/>
          </v:shape>
          <o:OLEObject Type="Embed" ProgID="Word.Picture.8" ShapeID="_x0000_s1026" DrawAspect="Content" ObjectID="_1834044430" r:id="rId8"/>
        </w:object>
      </w:r>
      <w:r w:rsidR="00B73570">
        <w:rPr>
          <w:rFonts w:ascii="Times New Roman" w:hAnsi="Times New Roman"/>
          <w:b/>
          <w:sz w:val="28"/>
          <w:szCs w:val="28"/>
          <w:lang w:val="ru-RU"/>
        </w:rPr>
        <w:t xml:space="preserve">      </w:t>
      </w:r>
      <w:r w:rsidR="00186CAD" w:rsidRPr="000B4136">
        <w:rPr>
          <w:rFonts w:ascii="Times New Roman" w:hAnsi="Times New Roman"/>
          <w:b/>
          <w:sz w:val="28"/>
          <w:szCs w:val="28"/>
        </w:rPr>
        <w:t>УКРАЇНА</w:t>
      </w:r>
    </w:p>
    <w:p w:rsidR="00186CAD" w:rsidRPr="00E84BA8" w:rsidRDefault="00AF69EF" w:rsidP="00A26A9F">
      <w:pPr>
        <w:pStyle w:val="a7"/>
        <w:ind w:left="-540" w:right="2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186CAD" w:rsidRPr="00E84BA8">
        <w:rPr>
          <w:rFonts w:ascii="Times New Roman" w:hAnsi="Times New Roman"/>
          <w:sz w:val="28"/>
          <w:szCs w:val="28"/>
        </w:rPr>
        <w:t>ЖИТОМИРСЬКА МІСЬКА РАДА</w:t>
      </w:r>
    </w:p>
    <w:p w:rsidR="00D95C1D" w:rsidRDefault="00815938" w:rsidP="00815938">
      <w:pPr>
        <w:tabs>
          <w:tab w:val="left" w:pos="9180"/>
          <w:tab w:val="left" w:pos="11731"/>
        </w:tabs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                                              </w:t>
      </w:r>
      <w:r w:rsidRPr="00815938">
        <w:rPr>
          <w:rFonts w:ascii="Times New Roman" w:hAnsi="Times New Roman"/>
          <w:b/>
          <w:color w:val="000000"/>
          <w:sz w:val="28"/>
          <w:szCs w:val="28"/>
          <w:lang w:eastAsia="ru-RU"/>
        </w:rPr>
        <w:t>ПРОЄКТ РІШЕННЯ</w:t>
      </w:r>
    </w:p>
    <w:p w:rsidR="00815938" w:rsidRPr="00815938" w:rsidRDefault="00815938" w:rsidP="00815938">
      <w:pPr>
        <w:tabs>
          <w:tab w:val="left" w:pos="9180"/>
          <w:tab w:val="left" w:pos="11731"/>
        </w:tabs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D95C1D" w:rsidRPr="00D95C1D" w:rsidRDefault="00D95C1D" w:rsidP="00D95C1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D95C1D">
        <w:rPr>
          <w:rFonts w:ascii="Times New Roman" w:hAnsi="Times New Roman"/>
          <w:sz w:val="28"/>
          <w:szCs w:val="28"/>
          <w:lang w:eastAsia="ru-RU"/>
        </w:rPr>
        <w:t>від _____________ №_________</w:t>
      </w:r>
      <w:r w:rsidRPr="00D95C1D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D95C1D" w:rsidRPr="00D95C1D" w:rsidRDefault="00D95C1D" w:rsidP="00D95C1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95C1D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    </w:t>
      </w:r>
      <w:r w:rsidRPr="00D95C1D">
        <w:rPr>
          <w:rFonts w:ascii="Times New Roman" w:hAnsi="Times New Roman"/>
          <w:sz w:val="24"/>
          <w:szCs w:val="24"/>
          <w:lang w:eastAsia="ru-RU"/>
        </w:rPr>
        <w:t>м. Житомир</w:t>
      </w:r>
    </w:p>
    <w:p w:rsidR="00E84BA8" w:rsidRPr="00A26A9F" w:rsidRDefault="00E84BA8" w:rsidP="00BD4E30">
      <w:pPr>
        <w:ind w:right="21"/>
        <w:rPr>
          <w:rFonts w:ascii="Times New Roman" w:hAnsi="Times New Roman"/>
          <w:sz w:val="28"/>
          <w:szCs w:val="28"/>
        </w:rPr>
      </w:pPr>
    </w:p>
    <w:p w:rsidR="00186CAD" w:rsidRDefault="00186CAD" w:rsidP="009D5A92">
      <w:pPr>
        <w:pStyle w:val="a9"/>
        <w:spacing w:line="240" w:lineRule="atLeast"/>
        <w:rPr>
          <w:rFonts w:ascii="Times New Roman" w:hAnsi="Times New Roman"/>
          <w:sz w:val="28"/>
          <w:szCs w:val="28"/>
          <w:lang w:val="uk-UA"/>
        </w:rPr>
      </w:pPr>
      <w:r w:rsidRPr="00DB196E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5846">
        <w:rPr>
          <w:rFonts w:ascii="Times New Roman" w:hAnsi="Times New Roman"/>
          <w:sz w:val="28"/>
          <w:szCs w:val="28"/>
          <w:lang w:val="uk-UA"/>
        </w:rPr>
        <w:t>направлення звернень</w:t>
      </w:r>
      <w:r w:rsidR="002E7BE0">
        <w:rPr>
          <w:rFonts w:ascii="Times New Roman" w:hAnsi="Times New Roman"/>
          <w:sz w:val="28"/>
          <w:szCs w:val="28"/>
          <w:lang w:val="uk-UA"/>
        </w:rPr>
        <w:t xml:space="preserve"> до</w:t>
      </w:r>
    </w:p>
    <w:p w:rsidR="002E7BE0" w:rsidRDefault="002E7BE0" w:rsidP="009D5A92">
      <w:pPr>
        <w:pStyle w:val="a9"/>
        <w:spacing w:line="240" w:lineRule="atLeas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Міністерства фінансів України  </w:t>
      </w:r>
    </w:p>
    <w:p w:rsidR="00186CAD" w:rsidRDefault="002E7BE0" w:rsidP="002E7BE0">
      <w:pPr>
        <w:pStyle w:val="a9"/>
        <w:spacing w:line="240" w:lineRule="atLeas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та Міністерства освіти і науки України</w:t>
      </w:r>
    </w:p>
    <w:p w:rsidR="002E7BE0" w:rsidRPr="002E7BE0" w:rsidRDefault="002E7BE0" w:rsidP="002E7BE0">
      <w:pPr>
        <w:pStyle w:val="a9"/>
        <w:spacing w:line="240" w:lineRule="atLeast"/>
        <w:rPr>
          <w:rFonts w:ascii="Times New Roman" w:hAnsi="Times New Roman"/>
          <w:sz w:val="28"/>
          <w:szCs w:val="28"/>
          <w:lang w:val="uk-UA"/>
        </w:rPr>
      </w:pPr>
    </w:p>
    <w:p w:rsidR="00186CAD" w:rsidRPr="00DB196E" w:rsidRDefault="005513A6" w:rsidP="00265EC7">
      <w:pPr>
        <w:spacing w:after="0" w:line="240" w:lineRule="atLeast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A5445">
        <w:rPr>
          <w:rFonts w:ascii="Times New Roman" w:hAnsi="Times New Roman"/>
          <w:sz w:val="28"/>
          <w:szCs w:val="28"/>
          <w:lang w:eastAsia="ru-RU"/>
        </w:rPr>
        <w:t xml:space="preserve">З метою забезпечення належного застосування бюджетного та освітнього законодавства та усунення </w:t>
      </w:r>
      <w:r>
        <w:rPr>
          <w:rFonts w:ascii="Times New Roman" w:hAnsi="Times New Roman"/>
          <w:sz w:val="28"/>
          <w:szCs w:val="28"/>
          <w:lang w:eastAsia="ru-RU"/>
        </w:rPr>
        <w:t>проблеми</w:t>
      </w:r>
      <w:r w:rsidRPr="00DA5445">
        <w:rPr>
          <w:rFonts w:ascii="Times New Roman" w:hAnsi="Times New Roman"/>
          <w:sz w:val="28"/>
          <w:szCs w:val="28"/>
          <w:lang w:eastAsia="ru-RU"/>
        </w:rPr>
        <w:t xml:space="preserve"> у підходах до розрахунку освітньої субвенції для приватних  закладів загальної с</w:t>
      </w:r>
      <w:r w:rsidR="00265EC7">
        <w:rPr>
          <w:rFonts w:ascii="Times New Roman" w:hAnsi="Times New Roman"/>
          <w:sz w:val="28"/>
          <w:szCs w:val="28"/>
          <w:lang w:eastAsia="ru-RU"/>
        </w:rPr>
        <w:t xml:space="preserve">ередньої освіти, а також  унеможливлення порушення права осіб з особливими освітніми потребами на освіту, </w:t>
      </w:r>
      <w:r w:rsidR="00186CAD" w:rsidRPr="00DB196E">
        <w:rPr>
          <w:rFonts w:ascii="Times New Roman" w:hAnsi="Times New Roman"/>
          <w:sz w:val="28"/>
          <w:szCs w:val="28"/>
        </w:rPr>
        <w:t xml:space="preserve">відповідно до статті 26 Закону України «Про місцеве самоврядування в Україні» міська рада </w:t>
      </w:r>
    </w:p>
    <w:p w:rsidR="00186CAD" w:rsidRPr="00DB196E" w:rsidRDefault="00186CAD" w:rsidP="00F57A03">
      <w:pPr>
        <w:spacing w:after="0" w:line="240" w:lineRule="atLeast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86CAD" w:rsidRPr="00DB196E" w:rsidRDefault="00186CAD" w:rsidP="00F57A03">
      <w:pPr>
        <w:ind w:right="21"/>
        <w:jc w:val="both"/>
        <w:rPr>
          <w:rFonts w:ascii="Times New Roman" w:hAnsi="Times New Roman"/>
          <w:sz w:val="28"/>
          <w:szCs w:val="28"/>
        </w:rPr>
      </w:pPr>
      <w:r w:rsidRPr="00DB196E">
        <w:rPr>
          <w:rFonts w:ascii="Times New Roman" w:hAnsi="Times New Roman"/>
          <w:sz w:val="28"/>
          <w:szCs w:val="28"/>
        </w:rPr>
        <w:t xml:space="preserve">ВИРІШИЛА: </w:t>
      </w:r>
    </w:p>
    <w:p w:rsidR="000B5846" w:rsidRDefault="000B5846" w:rsidP="000B5846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5A7E27">
        <w:rPr>
          <w:rFonts w:ascii="Times New Roman" w:hAnsi="Times New Roman"/>
          <w:sz w:val="28"/>
          <w:szCs w:val="28"/>
        </w:rPr>
        <w:t>1. Направити зверне</w:t>
      </w:r>
      <w:r>
        <w:rPr>
          <w:rFonts w:ascii="Times New Roman" w:hAnsi="Times New Roman"/>
          <w:sz w:val="28"/>
          <w:szCs w:val="28"/>
        </w:rPr>
        <w:t xml:space="preserve">ння Житомирської  міської ради згідно з додатком 1. </w:t>
      </w:r>
    </w:p>
    <w:p w:rsidR="000B5846" w:rsidRDefault="000B5846" w:rsidP="000B5846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2. Направити звернення Житомирської  міської ради згідно з додатком 2. </w:t>
      </w:r>
    </w:p>
    <w:p w:rsidR="00186CAD" w:rsidRPr="00DB196E" w:rsidRDefault="000B5846" w:rsidP="000B5846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3</w:t>
      </w:r>
      <w:r w:rsidR="00186CAD" w:rsidRPr="00DB196E">
        <w:rPr>
          <w:rFonts w:ascii="Times New Roman" w:hAnsi="Times New Roman"/>
          <w:sz w:val="28"/>
          <w:szCs w:val="28"/>
        </w:rPr>
        <w:t>.</w:t>
      </w:r>
      <w:r w:rsidR="00893C13">
        <w:rPr>
          <w:rFonts w:ascii="Times New Roman" w:hAnsi="Times New Roman"/>
          <w:sz w:val="28"/>
          <w:szCs w:val="28"/>
        </w:rPr>
        <w:t xml:space="preserve"> </w:t>
      </w:r>
      <w:r w:rsidR="00186CAD" w:rsidRPr="00DB196E">
        <w:rPr>
          <w:rFonts w:ascii="Times New Roman" w:hAnsi="Times New Roman"/>
          <w:sz w:val="28"/>
          <w:szCs w:val="28"/>
        </w:rPr>
        <w:t xml:space="preserve">Контроль за виконанням цього рішення покласти на заступника міського голови з питань діяльності виконавчих органів ради </w:t>
      </w:r>
      <w:r w:rsidR="000F1B16">
        <w:rPr>
          <w:rFonts w:ascii="Times New Roman" w:hAnsi="Times New Roman"/>
          <w:sz w:val="28"/>
          <w:szCs w:val="28"/>
        </w:rPr>
        <w:t>згідно з</w:t>
      </w:r>
      <w:r w:rsidR="00186CAD" w:rsidRPr="00DB196E">
        <w:rPr>
          <w:rFonts w:ascii="Times New Roman" w:hAnsi="Times New Roman"/>
          <w:sz w:val="28"/>
          <w:szCs w:val="28"/>
        </w:rPr>
        <w:t xml:space="preserve"> розподіл</w:t>
      </w:r>
      <w:r w:rsidR="000F1B16">
        <w:rPr>
          <w:rFonts w:ascii="Times New Roman" w:hAnsi="Times New Roman"/>
          <w:sz w:val="28"/>
          <w:szCs w:val="28"/>
        </w:rPr>
        <w:t xml:space="preserve">ом </w:t>
      </w:r>
      <w:r w:rsidR="00186CAD" w:rsidRPr="00DB196E">
        <w:rPr>
          <w:rFonts w:ascii="Times New Roman" w:hAnsi="Times New Roman"/>
          <w:sz w:val="28"/>
          <w:szCs w:val="28"/>
        </w:rPr>
        <w:t xml:space="preserve">обов`язків. </w:t>
      </w:r>
    </w:p>
    <w:p w:rsidR="00186CAD" w:rsidRDefault="00186CAD" w:rsidP="00F57A03">
      <w:pPr>
        <w:rPr>
          <w:rFonts w:ascii="Times New Roman" w:hAnsi="Times New Roman"/>
        </w:rPr>
      </w:pPr>
    </w:p>
    <w:p w:rsidR="007A771C" w:rsidRDefault="007A771C" w:rsidP="00F57A03">
      <w:pPr>
        <w:rPr>
          <w:rFonts w:ascii="Times New Roman" w:hAnsi="Times New Roman"/>
        </w:rPr>
      </w:pPr>
    </w:p>
    <w:p w:rsidR="00D95C1D" w:rsidRPr="007A771C" w:rsidRDefault="005513A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Секретар міської ради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Галина ШИМАНСЬКА</w:t>
      </w:r>
    </w:p>
    <w:p w:rsidR="00D95C1D" w:rsidRDefault="00D95C1D">
      <w:pPr>
        <w:rPr>
          <w:rFonts w:ascii="Times New Roman" w:hAnsi="Times New Roman"/>
          <w:sz w:val="28"/>
          <w:szCs w:val="28"/>
        </w:rPr>
      </w:pPr>
    </w:p>
    <w:p w:rsidR="00D95C1D" w:rsidRDefault="00D95C1D">
      <w:pPr>
        <w:rPr>
          <w:rFonts w:ascii="Times New Roman" w:hAnsi="Times New Roman"/>
          <w:sz w:val="28"/>
          <w:szCs w:val="28"/>
        </w:rPr>
      </w:pPr>
    </w:p>
    <w:p w:rsidR="005A7E27" w:rsidRDefault="005A7E27">
      <w:pPr>
        <w:rPr>
          <w:rFonts w:ascii="Times New Roman" w:hAnsi="Times New Roman"/>
          <w:sz w:val="28"/>
          <w:szCs w:val="28"/>
        </w:rPr>
      </w:pPr>
    </w:p>
    <w:p w:rsidR="005A7E27" w:rsidRDefault="005A7E27">
      <w:pPr>
        <w:rPr>
          <w:rFonts w:ascii="Times New Roman" w:hAnsi="Times New Roman"/>
          <w:sz w:val="28"/>
          <w:szCs w:val="28"/>
        </w:rPr>
      </w:pPr>
    </w:p>
    <w:p w:rsidR="005A7E27" w:rsidRDefault="005A7E27">
      <w:pPr>
        <w:rPr>
          <w:rFonts w:ascii="Times New Roman" w:hAnsi="Times New Roman"/>
          <w:sz w:val="28"/>
          <w:szCs w:val="28"/>
        </w:rPr>
      </w:pPr>
    </w:p>
    <w:p w:rsidR="005A7E27" w:rsidRDefault="005A7E27">
      <w:pPr>
        <w:rPr>
          <w:rFonts w:ascii="Times New Roman" w:hAnsi="Times New Roman"/>
          <w:sz w:val="28"/>
          <w:szCs w:val="28"/>
        </w:rPr>
      </w:pPr>
    </w:p>
    <w:p w:rsidR="005A7E27" w:rsidRDefault="005A7E27">
      <w:pPr>
        <w:rPr>
          <w:rFonts w:ascii="Times New Roman" w:hAnsi="Times New Roman"/>
          <w:sz w:val="28"/>
          <w:szCs w:val="28"/>
        </w:rPr>
      </w:pPr>
    </w:p>
    <w:p w:rsidR="00D44EE0" w:rsidRPr="007739DE" w:rsidRDefault="00D44EE0" w:rsidP="00D44EE0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739DE">
        <w:rPr>
          <w:rFonts w:ascii="Times New Roman" w:hAnsi="Times New Roman"/>
          <w:b/>
          <w:sz w:val="28"/>
          <w:szCs w:val="28"/>
        </w:rPr>
        <w:t>Обґрунтування до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739DE">
        <w:rPr>
          <w:rFonts w:ascii="Times New Roman" w:hAnsi="Times New Roman"/>
          <w:b/>
          <w:sz w:val="28"/>
          <w:szCs w:val="28"/>
        </w:rPr>
        <w:t>рішення сесії міської ради</w:t>
      </w:r>
    </w:p>
    <w:p w:rsidR="005A7E27" w:rsidRDefault="00D44EE0" w:rsidP="00142CCD">
      <w:pPr>
        <w:spacing w:line="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142CCD">
        <w:rPr>
          <w:rFonts w:ascii="Times New Roman" w:hAnsi="Times New Roman"/>
          <w:b/>
          <w:sz w:val="28"/>
          <w:szCs w:val="28"/>
        </w:rPr>
        <w:t>«Про направлення звернення»</w:t>
      </w:r>
    </w:p>
    <w:p w:rsidR="00DC6414" w:rsidRPr="00142CCD" w:rsidRDefault="00DC6414" w:rsidP="00142CCD">
      <w:pPr>
        <w:spacing w:line="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374D00" w:rsidRPr="00DA5445" w:rsidRDefault="00374D00" w:rsidP="00374D00">
      <w:pPr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7E1ABB">
        <w:rPr>
          <w:rFonts w:ascii="Times New Roman" w:hAnsi="Times New Roman"/>
          <w:sz w:val="28"/>
          <w:szCs w:val="28"/>
          <w:lang w:eastAsia="ru-RU"/>
        </w:rPr>
        <w:t xml:space="preserve">1. </w:t>
      </w:r>
      <w:r>
        <w:rPr>
          <w:rFonts w:ascii="Times New Roman" w:hAnsi="Times New Roman"/>
          <w:sz w:val="28"/>
          <w:szCs w:val="28"/>
          <w:lang w:eastAsia="ru-RU"/>
        </w:rPr>
        <w:t xml:space="preserve">До Житомирської міської ради звернулися керівники приватних закладів загальної середньої освіти з проханням підтримати ці заклади у частині дофінансування неотриманої освітньої субвенції. </w:t>
      </w:r>
    </w:p>
    <w:p w:rsidR="00374D00" w:rsidRPr="00DA5445" w:rsidRDefault="00374D00" w:rsidP="00374D0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A5445">
        <w:rPr>
          <w:rFonts w:ascii="Times New Roman" w:hAnsi="Times New Roman"/>
          <w:sz w:val="28"/>
          <w:szCs w:val="28"/>
          <w:lang w:eastAsia="ru-RU"/>
        </w:rPr>
        <w:t>Згідно з частиною другою статті 58 Закону України «Про повну загальну середню освіту» фінансування здобуття повної загальної середньої освіти, у тому числі у приватному  закладі освіти, здійснюється на підставі фінансового</w:t>
      </w:r>
      <w:r w:rsidRPr="00374D0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A5445">
        <w:rPr>
          <w:rFonts w:ascii="Times New Roman" w:hAnsi="Times New Roman"/>
          <w:sz w:val="28"/>
          <w:szCs w:val="28"/>
          <w:lang w:eastAsia="ru-RU"/>
        </w:rPr>
        <w:t>нормативу бюджетної забезпеченості на одного учня з урахуванням коригуючих коефіцієнтів у порядку, визначеному Кабінетом Міністрів України.</w:t>
      </w:r>
    </w:p>
    <w:p w:rsidR="00142CCD" w:rsidRPr="00DA5445" w:rsidRDefault="00142CCD" w:rsidP="00142CC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A5445">
        <w:rPr>
          <w:rFonts w:ascii="Times New Roman" w:hAnsi="Times New Roman"/>
          <w:sz w:val="28"/>
          <w:szCs w:val="28"/>
          <w:lang w:eastAsia="ru-RU"/>
        </w:rPr>
        <w:t xml:space="preserve">Водночас аналіз фактичних показників свідчить про зменшення загального обсягу освітньої субвенції для приватних </w:t>
      </w:r>
      <w:r>
        <w:rPr>
          <w:rFonts w:ascii="Times New Roman" w:hAnsi="Times New Roman"/>
          <w:sz w:val="28"/>
          <w:szCs w:val="28"/>
          <w:lang w:eastAsia="ru-RU"/>
        </w:rPr>
        <w:t xml:space="preserve">закладів загальної середньої освіти </w:t>
      </w:r>
      <w:r w:rsidRPr="00DA5445">
        <w:rPr>
          <w:rFonts w:ascii="Times New Roman" w:hAnsi="Times New Roman"/>
          <w:sz w:val="28"/>
          <w:szCs w:val="28"/>
          <w:lang w:eastAsia="ru-RU"/>
        </w:rPr>
        <w:t xml:space="preserve"> Житомир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DA5445">
        <w:rPr>
          <w:rFonts w:ascii="Times New Roman" w:hAnsi="Times New Roman"/>
          <w:sz w:val="28"/>
          <w:szCs w:val="28"/>
          <w:lang w:eastAsia="ru-RU"/>
        </w:rPr>
        <w:t xml:space="preserve">  у 2026 році порівняно з 2025 роком, незважаючи на зростання контингенту учнів.</w:t>
      </w:r>
    </w:p>
    <w:p w:rsidR="00142CCD" w:rsidRPr="00384D85" w:rsidRDefault="00142CCD" w:rsidP="00142CC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84D8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Зазначаємо, що з</w:t>
      </w:r>
      <w:r w:rsidRPr="00384D85">
        <w:rPr>
          <w:rFonts w:ascii="Times New Roman" w:hAnsi="Times New Roman"/>
          <w:sz w:val="28"/>
          <w:szCs w:val="28"/>
        </w:rPr>
        <w:t xml:space="preserve"> бюджету Житомирської міської територіальної громади  протягом 2023 - 2025 років було виділено коштів  загального фонду місцевого бюджету  закладам загальної середньої освіти приватної форми власності  в загальній сумі </w:t>
      </w:r>
      <w:r w:rsidRPr="00384D85">
        <w:rPr>
          <w:rFonts w:ascii="Times New Roman" w:hAnsi="Times New Roman"/>
          <w:bCs/>
          <w:sz w:val="28"/>
          <w:szCs w:val="28"/>
        </w:rPr>
        <w:t>5 112 568</w:t>
      </w:r>
      <w:r w:rsidRPr="00384D85">
        <w:rPr>
          <w:rFonts w:ascii="Times New Roman" w:hAnsi="Times New Roman"/>
          <w:sz w:val="28"/>
          <w:szCs w:val="28"/>
        </w:rPr>
        <w:t xml:space="preserve"> грн</w:t>
      </w:r>
      <w:r>
        <w:rPr>
          <w:rFonts w:ascii="Times New Roman" w:hAnsi="Times New Roman"/>
          <w:sz w:val="28"/>
          <w:szCs w:val="28"/>
        </w:rPr>
        <w:t>.</w:t>
      </w:r>
      <w:r w:rsidRPr="00384D85">
        <w:rPr>
          <w:rFonts w:ascii="Times New Roman" w:hAnsi="Times New Roman"/>
          <w:sz w:val="28"/>
          <w:szCs w:val="28"/>
        </w:rPr>
        <w:t>, з яких:</w:t>
      </w:r>
    </w:p>
    <w:p w:rsidR="00142CCD" w:rsidRPr="00384D85" w:rsidRDefault="00142CCD" w:rsidP="00142CCD">
      <w:pPr>
        <w:numPr>
          <w:ilvl w:val="0"/>
          <w:numId w:val="3"/>
        </w:numPr>
        <w:spacing w:after="0" w:line="240" w:lineRule="auto"/>
        <w:ind w:left="0" w:firstLine="993"/>
        <w:jc w:val="both"/>
        <w:rPr>
          <w:rFonts w:ascii="Times New Roman" w:hAnsi="Times New Roman"/>
          <w:i/>
          <w:color w:val="1A1C1C"/>
          <w:sz w:val="28"/>
          <w:szCs w:val="28"/>
          <w:shd w:val="clear" w:color="auto" w:fill="FFFFFF"/>
        </w:rPr>
      </w:pPr>
      <w:r w:rsidRPr="00384D85">
        <w:rPr>
          <w:rFonts w:ascii="Times New Roman" w:hAnsi="Times New Roman"/>
          <w:sz w:val="28"/>
          <w:szCs w:val="28"/>
        </w:rPr>
        <w:t xml:space="preserve">для забезпечення харчуванням учнів </w:t>
      </w:r>
      <w:r w:rsidRPr="00384D85">
        <w:rPr>
          <w:rFonts w:ascii="Times New Roman" w:hAnsi="Times New Roman"/>
          <w:bCs/>
          <w:color w:val="1A1C1C"/>
          <w:sz w:val="28"/>
          <w:szCs w:val="28"/>
          <w:bdr w:val="none" w:sz="0" w:space="0" w:color="auto" w:frame="1"/>
          <w:shd w:val="clear" w:color="auto" w:fill="FFFFFF"/>
        </w:rPr>
        <w:t>пільгових категорій</w:t>
      </w:r>
      <w:r w:rsidRPr="00384D85">
        <w:rPr>
          <w:rFonts w:ascii="Times New Roman" w:hAnsi="Times New Roman"/>
          <w:color w:val="1A1C1C"/>
          <w:sz w:val="28"/>
          <w:szCs w:val="28"/>
          <w:shd w:val="clear" w:color="auto" w:fill="FFFFFF"/>
        </w:rPr>
        <w:t xml:space="preserve"> – </w:t>
      </w:r>
      <w:r w:rsidRPr="00384D85">
        <w:rPr>
          <w:rFonts w:ascii="Times New Roman" w:hAnsi="Times New Roman"/>
          <w:bCs/>
          <w:color w:val="1A1C1C"/>
          <w:sz w:val="28"/>
          <w:szCs w:val="28"/>
          <w:shd w:val="clear" w:color="auto" w:fill="FFFFFF"/>
        </w:rPr>
        <w:t>2 355 264</w:t>
      </w:r>
      <w:r w:rsidRPr="00384D85">
        <w:rPr>
          <w:rFonts w:ascii="Times New Roman" w:hAnsi="Times New Roman"/>
          <w:b/>
          <w:color w:val="1A1C1C"/>
          <w:sz w:val="28"/>
          <w:szCs w:val="28"/>
          <w:shd w:val="clear" w:color="auto" w:fill="FFFFFF"/>
        </w:rPr>
        <w:t xml:space="preserve">  </w:t>
      </w:r>
      <w:r w:rsidRPr="00384D85">
        <w:rPr>
          <w:rFonts w:ascii="Times New Roman" w:hAnsi="Times New Roman"/>
          <w:color w:val="1A1C1C"/>
          <w:sz w:val="28"/>
          <w:szCs w:val="28"/>
          <w:shd w:val="clear" w:color="auto" w:fill="FFFFFF"/>
        </w:rPr>
        <w:t>грн</w:t>
      </w:r>
      <w:r>
        <w:rPr>
          <w:rFonts w:ascii="Times New Roman" w:hAnsi="Times New Roman"/>
          <w:color w:val="1A1C1C"/>
          <w:sz w:val="28"/>
          <w:szCs w:val="28"/>
          <w:shd w:val="clear" w:color="auto" w:fill="FFFFFF"/>
        </w:rPr>
        <w:t>.</w:t>
      </w:r>
      <w:r w:rsidRPr="00384D85">
        <w:rPr>
          <w:rFonts w:ascii="Times New Roman" w:hAnsi="Times New Roman"/>
          <w:sz w:val="28"/>
          <w:szCs w:val="28"/>
        </w:rPr>
        <w:t xml:space="preserve">,  в тому числі:  2023 рік </w:t>
      </w:r>
      <w:r w:rsidRPr="00384D85">
        <w:rPr>
          <w:rFonts w:ascii="Times New Roman" w:hAnsi="Times New Roman"/>
          <w:color w:val="1A1C1C"/>
          <w:sz w:val="28"/>
          <w:szCs w:val="28"/>
          <w:shd w:val="clear" w:color="auto" w:fill="FFFFFF"/>
        </w:rPr>
        <w:t>– 584 798 грн</w:t>
      </w:r>
      <w:r>
        <w:rPr>
          <w:rFonts w:ascii="Times New Roman" w:hAnsi="Times New Roman"/>
          <w:color w:val="1A1C1C"/>
          <w:sz w:val="28"/>
          <w:szCs w:val="28"/>
          <w:shd w:val="clear" w:color="auto" w:fill="FFFFFF"/>
        </w:rPr>
        <w:t>.</w:t>
      </w:r>
      <w:r w:rsidRPr="00384D85">
        <w:rPr>
          <w:rFonts w:ascii="Times New Roman" w:hAnsi="Times New Roman"/>
          <w:color w:val="1A1C1C"/>
          <w:sz w:val="28"/>
          <w:szCs w:val="28"/>
          <w:shd w:val="clear" w:color="auto" w:fill="FFFFFF"/>
        </w:rPr>
        <w:t>;</w:t>
      </w:r>
      <w:r w:rsidRPr="00D951B2">
        <w:rPr>
          <w:rFonts w:ascii="Times New Roman" w:hAnsi="Times New Roman"/>
          <w:color w:val="1A1C1C"/>
          <w:sz w:val="28"/>
          <w:szCs w:val="28"/>
          <w:shd w:val="clear" w:color="auto" w:fill="FFFFFF"/>
        </w:rPr>
        <w:t xml:space="preserve"> </w:t>
      </w:r>
      <w:r w:rsidRPr="00384D85">
        <w:rPr>
          <w:rFonts w:ascii="Times New Roman" w:hAnsi="Times New Roman"/>
          <w:color w:val="1A1C1C"/>
          <w:sz w:val="28"/>
          <w:szCs w:val="28"/>
          <w:shd w:val="clear" w:color="auto" w:fill="FFFFFF"/>
        </w:rPr>
        <w:t>2024 рік – 825 471 грн</w:t>
      </w:r>
      <w:r>
        <w:rPr>
          <w:rFonts w:ascii="Times New Roman" w:hAnsi="Times New Roman"/>
          <w:color w:val="1A1C1C"/>
          <w:sz w:val="28"/>
          <w:szCs w:val="28"/>
          <w:shd w:val="clear" w:color="auto" w:fill="FFFFFF"/>
        </w:rPr>
        <w:t>.</w:t>
      </w:r>
      <w:r w:rsidRPr="00384D85">
        <w:rPr>
          <w:rFonts w:ascii="Times New Roman" w:hAnsi="Times New Roman"/>
          <w:color w:val="1A1C1C"/>
          <w:sz w:val="28"/>
          <w:szCs w:val="28"/>
          <w:shd w:val="clear" w:color="auto" w:fill="FFFFFF"/>
        </w:rPr>
        <w:t>;</w:t>
      </w:r>
      <w:r>
        <w:rPr>
          <w:rFonts w:ascii="Times New Roman" w:hAnsi="Times New Roman"/>
          <w:color w:val="1A1C1C"/>
          <w:sz w:val="28"/>
          <w:szCs w:val="28"/>
          <w:shd w:val="clear" w:color="auto" w:fill="FFFFFF"/>
        </w:rPr>
        <w:t xml:space="preserve"> </w:t>
      </w:r>
      <w:r w:rsidRPr="00384D85">
        <w:rPr>
          <w:rFonts w:ascii="Times New Roman" w:hAnsi="Times New Roman"/>
          <w:color w:val="1A1C1C"/>
          <w:sz w:val="28"/>
          <w:szCs w:val="28"/>
          <w:shd w:val="clear" w:color="auto" w:fill="FFFFFF"/>
        </w:rPr>
        <w:t>2025 рік – 944 995 грн</w:t>
      </w:r>
      <w:r>
        <w:rPr>
          <w:rFonts w:ascii="Times New Roman" w:hAnsi="Times New Roman"/>
          <w:color w:val="1A1C1C"/>
          <w:sz w:val="28"/>
          <w:szCs w:val="28"/>
          <w:shd w:val="clear" w:color="auto" w:fill="FFFFFF"/>
        </w:rPr>
        <w:t>.</w:t>
      </w:r>
      <w:r w:rsidRPr="00384D85">
        <w:rPr>
          <w:rFonts w:ascii="Times New Roman" w:hAnsi="Times New Roman"/>
          <w:color w:val="1A1C1C"/>
          <w:sz w:val="28"/>
          <w:szCs w:val="28"/>
          <w:shd w:val="clear" w:color="auto" w:fill="FFFFFF"/>
        </w:rPr>
        <w:t>;</w:t>
      </w:r>
    </w:p>
    <w:p w:rsidR="00142CCD" w:rsidRPr="00384D85" w:rsidRDefault="00142CCD" w:rsidP="00142CCD">
      <w:pPr>
        <w:numPr>
          <w:ilvl w:val="0"/>
          <w:numId w:val="3"/>
        </w:numPr>
        <w:spacing w:after="0" w:line="240" w:lineRule="auto"/>
        <w:ind w:left="0" w:firstLine="708"/>
        <w:jc w:val="both"/>
        <w:rPr>
          <w:rFonts w:ascii="Times New Roman" w:hAnsi="Times New Roman"/>
          <w:i/>
          <w:color w:val="1A1C1C"/>
          <w:sz w:val="28"/>
          <w:szCs w:val="28"/>
          <w:shd w:val="clear" w:color="auto" w:fill="FFFFFF"/>
        </w:rPr>
      </w:pPr>
      <w:r w:rsidRPr="00384D85">
        <w:rPr>
          <w:rFonts w:ascii="Times New Roman" w:hAnsi="Times New Roman"/>
          <w:color w:val="1A1C1C"/>
          <w:sz w:val="28"/>
          <w:szCs w:val="28"/>
          <w:shd w:val="clear" w:color="auto" w:fill="FFFFFF"/>
        </w:rPr>
        <w:t xml:space="preserve">проведення додаткових корекційно-розвиткових занять з </w:t>
      </w:r>
      <w:r>
        <w:rPr>
          <w:rFonts w:ascii="Times New Roman" w:hAnsi="Times New Roman"/>
          <w:color w:val="1A1C1C"/>
          <w:sz w:val="28"/>
          <w:szCs w:val="28"/>
          <w:shd w:val="clear" w:color="auto" w:fill="FFFFFF"/>
        </w:rPr>
        <w:t xml:space="preserve">учнями з </w:t>
      </w:r>
      <w:r w:rsidRPr="00384D85">
        <w:rPr>
          <w:rFonts w:ascii="Times New Roman" w:hAnsi="Times New Roman"/>
          <w:color w:val="1A1C1C"/>
          <w:sz w:val="28"/>
          <w:szCs w:val="28"/>
          <w:shd w:val="clear" w:color="auto" w:fill="FFFFFF"/>
        </w:rPr>
        <w:t xml:space="preserve"> особливими освітніми потребами – </w:t>
      </w:r>
      <w:r w:rsidRPr="00384D85">
        <w:rPr>
          <w:rFonts w:ascii="Times New Roman" w:hAnsi="Times New Roman"/>
          <w:bCs/>
          <w:color w:val="1A1C1C"/>
          <w:sz w:val="28"/>
          <w:szCs w:val="28"/>
          <w:shd w:val="clear" w:color="auto" w:fill="FFFFFF"/>
        </w:rPr>
        <w:t>719 173</w:t>
      </w:r>
      <w:r w:rsidRPr="00384D85">
        <w:rPr>
          <w:rFonts w:ascii="Times New Roman" w:hAnsi="Times New Roman"/>
          <w:b/>
          <w:color w:val="1A1C1C"/>
          <w:sz w:val="28"/>
          <w:szCs w:val="28"/>
          <w:shd w:val="clear" w:color="auto" w:fill="FFFFFF"/>
        </w:rPr>
        <w:t xml:space="preserve"> </w:t>
      </w:r>
      <w:r w:rsidRPr="00384D85">
        <w:rPr>
          <w:rFonts w:ascii="Times New Roman" w:hAnsi="Times New Roman"/>
          <w:color w:val="1A1C1C"/>
          <w:sz w:val="28"/>
          <w:szCs w:val="28"/>
          <w:shd w:val="clear" w:color="auto" w:fill="FFFFFF"/>
        </w:rPr>
        <w:t>грн</w:t>
      </w:r>
      <w:r>
        <w:rPr>
          <w:rFonts w:ascii="Times New Roman" w:hAnsi="Times New Roman"/>
          <w:color w:val="1A1C1C"/>
          <w:sz w:val="28"/>
          <w:szCs w:val="28"/>
          <w:shd w:val="clear" w:color="auto" w:fill="FFFFFF"/>
        </w:rPr>
        <w:t>.</w:t>
      </w:r>
      <w:r w:rsidRPr="00384D85">
        <w:rPr>
          <w:rFonts w:ascii="Times New Roman" w:hAnsi="Times New Roman"/>
          <w:color w:val="1A1C1C"/>
          <w:sz w:val="28"/>
          <w:szCs w:val="28"/>
          <w:shd w:val="clear" w:color="auto" w:fill="FFFFFF"/>
        </w:rPr>
        <w:t>, в тому числі:</w:t>
      </w:r>
      <w:r w:rsidRPr="00D951B2">
        <w:rPr>
          <w:rFonts w:ascii="Times New Roman" w:hAnsi="Times New Roman"/>
          <w:color w:val="1A1C1C"/>
          <w:sz w:val="28"/>
          <w:szCs w:val="28"/>
          <w:shd w:val="clear" w:color="auto" w:fill="FFFFFF"/>
        </w:rPr>
        <w:t xml:space="preserve"> </w:t>
      </w:r>
      <w:r w:rsidRPr="00384D85">
        <w:rPr>
          <w:rFonts w:ascii="Times New Roman" w:hAnsi="Times New Roman"/>
          <w:sz w:val="28"/>
          <w:szCs w:val="28"/>
        </w:rPr>
        <w:t xml:space="preserve"> 2023 рік </w:t>
      </w:r>
      <w:r w:rsidRPr="00384D85">
        <w:rPr>
          <w:rFonts w:ascii="Times New Roman" w:hAnsi="Times New Roman"/>
          <w:color w:val="1A1C1C"/>
          <w:sz w:val="28"/>
          <w:szCs w:val="28"/>
          <w:shd w:val="clear" w:color="auto" w:fill="FFFFFF"/>
        </w:rPr>
        <w:t>– 145 153 грн</w:t>
      </w:r>
      <w:r>
        <w:rPr>
          <w:rFonts w:ascii="Times New Roman" w:hAnsi="Times New Roman"/>
          <w:color w:val="1A1C1C"/>
          <w:sz w:val="28"/>
          <w:szCs w:val="28"/>
          <w:shd w:val="clear" w:color="auto" w:fill="FFFFFF"/>
        </w:rPr>
        <w:t>.</w:t>
      </w:r>
      <w:r w:rsidRPr="00384D85">
        <w:rPr>
          <w:rFonts w:ascii="Times New Roman" w:hAnsi="Times New Roman"/>
          <w:color w:val="1A1C1C"/>
          <w:sz w:val="28"/>
          <w:szCs w:val="28"/>
          <w:shd w:val="clear" w:color="auto" w:fill="FFFFFF"/>
        </w:rPr>
        <w:t>;  2024 рік – 306 378 грн</w:t>
      </w:r>
      <w:r>
        <w:rPr>
          <w:rFonts w:ascii="Times New Roman" w:hAnsi="Times New Roman"/>
          <w:color w:val="1A1C1C"/>
          <w:sz w:val="28"/>
          <w:szCs w:val="28"/>
          <w:shd w:val="clear" w:color="auto" w:fill="FFFFFF"/>
        </w:rPr>
        <w:t>.</w:t>
      </w:r>
      <w:r w:rsidRPr="00384D85">
        <w:rPr>
          <w:rFonts w:ascii="Times New Roman" w:hAnsi="Times New Roman"/>
          <w:color w:val="1A1C1C"/>
          <w:sz w:val="28"/>
          <w:szCs w:val="28"/>
          <w:shd w:val="clear" w:color="auto" w:fill="FFFFFF"/>
        </w:rPr>
        <w:t>;</w:t>
      </w:r>
      <w:r w:rsidRPr="00D951B2">
        <w:rPr>
          <w:rFonts w:ascii="Times New Roman" w:hAnsi="Times New Roman"/>
          <w:color w:val="1A1C1C"/>
          <w:sz w:val="28"/>
          <w:szCs w:val="28"/>
          <w:shd w:val="clear" w:color="auto" w:fill="FFFFFF"/>
        </w:rPr>
        <w:t xml:space="preserve"> </w:t>
      </w:r>
      <w:r w:rsidRPr="00384D85">
        <w:rPr>
          <w:rFonts w:ascii="Times New Roman" w:hAnsi="Times New Roman"/>
          <w:color w:val="1A1C1C"/>
          <w:sz w:val="28"/>
          <w:szCs w:val="28"/>
          <w:shd w:val="clear" w:color="auto" w:fill="FFFFFF"/>
        </w:rPr>
        <w:t xml:space="preserve">  2025 рік – 267 642 грн</w:t>
      </w:r>
      <w:r>
        <w:rPr>
          <w:rFonts w:ascii="Times New Roman" w:hAnsi="Times New Roman"/>
          <w:color w:val="1A1C1C"/>
          <w:sz w:val="28"/>
          <w:szCs w:val="28"/>
          <w:shd w:val="clear" w:color="auto" w:fill="FFFFFF"/>
        </w:rPr>
        <w:t>.</w:t>
      </w:r>
      <w:r w:rsidRPr="00384D85">
        <w:rPr>
          <w:rFonts w:ascii="Times New Roman" w:hAnsi="Times New Roman"/>
          <w:color w:val="1A1C1C"/>
          <w:sz w:val="28"/>
          <w:szCs w:val="28"/>
          <w:shd w:val="clear" w:color="auto" w:fill="FFFFFF"/>
        </w:rPr>
        <w:t>;</w:t>
      </w:r>
    </w:p>
    <w:p w:rsidR="00142CCD" w:rsidRPr="00384D85" w:rsidRDefault="00142CCD" w:rsidP="00142CCD">
      <w:pPr>
        <w:numPr>
          <w:ilvl w:val="0"/>
          <w:numId w:val="3"/>
        </w:numPr>
        <w:spacing w:after="0" w:line="240" w:lineRule="auto"/>
        <w:ind w:left="0" w:firstLine="708"/>
        <w:jc w:val="both"/>
        <w:rPr>
          <w:rFonts w:ascii="Times New Roman" w:hAnsi="Times New Roman"/>
          <w:i/>
          <w:color w:val="1A1C1C"/>
          <w:sz w:val="28"/>
          <w:szCs w:val="28"/>
          <w:shd w:val="clear" w:color="auto" w:fill="FFFFFF"/>
        </w:rPr>
      </w:pPr>
      <w:r w:rsidRPr="00384D85">
        <w:rPr>
          <w:rFonts w:ascii="Times New Roman" w:hAnsi="Times New Roman"/>
          <w:color w:val="1A1C1C"/>
          <w:sz w:val="28"/>
          <w:szCs w:val="28"/>
          <w:shd w:val="clear" w:color="auto" w:fill="FFFFFF"/>
        </w:rPr>
        <w:t xml:space="preserve">  </w:t>
      </w:r>
      <w:r w:rsidRPr="00384D85">
        <w:rPr>
          <w:rFonts w:ascii="Times New Roman" w:hAnsi="Times New Roman"/>
          <w:sz w:val="28"/>
          <w:szCs w:val="28"/>
        </w:rPr>
        <w:t xml:space="preserve">для надання доплати педагогічним працівникам за роботу в несприятливих умовах </w:t>
      </w:r>
      <w:r w:rsidRPr="00384D85">
        <w:rPr>
          <w:rFonts w:ascii="Times New Roman" w:hAnsi="Times New Roman"/>
          <w:color w:val="1A1C1C"/>
          <w:sz w:val="28"/>
          <w:szCs w:val="28"/>
          <w:shd w:val="clear" w:color="auto" w:fill="FFFFFF"/>
        </w:rPr>
        <w:t>– 2 038 131 грн</w:t>
      </w:r>
      <w:r>
        <w:rPr>
          <w:rFonts w:ascii="Times New Roman" w:hAnsi="Times New Roman"/>
          <w:color w:val="1A1C1C"/>
          <w:sz w:val="28"/>
          <w:szCs w:val="28"/>
          <w:shd w:val="clear" w:color="auto" w:fill="FFFFFF"/>
        </w:rPr>
        <w:t>.</w:t>
      </w:r>
      <w:r w:rsidRPr="00384D85">
        <w:rPr>
          <w:rFonts w:ascii="Times New Roman" w:hAnsi="Times New Roman"/>
          <w:color w:val="1A1C1C"/>
          <w:sz w:val="28"/>
          <w:szCs w:val="28"/>
          <w:shd w:val="clear" w:color="auto" w:fill="FFFFFF"/>
        </w:rPr>
        <w:t xml:space="preserve">   в 2025 році.</w:t>
      </w:r>
    </w:p>
    <w:p w:rsidR="00142CCD" w:rsidRPr="00DA5445" w:rsidRDefault="00142CCD" w:rsidP="00142CC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При цьому </w:t>
      </w:r>
      <w:r w:rsidRPr="00DA5445">
        <w:rPr>
          <w:rFonts w:ascii="Times New Roman" w:hAnsi="Times New Roman"/>
          <w:sz w:val="28"/>
          <w:szCs w:val="28"/>
          <w:lang w:eastAsia="ru-RU"/>
        </w:rPr>
        <w:t xml:space="preserve"> відповідно до роз’яснень МОН України щодо розрахунку освітньої субвенції на 2026 рік для закладів комунальної та державної форми власності, коефіцієнт зменшення, що застосовувався у попередні роки, було ліквідовано.</w:t>
      </w:r>
    </w:p>
    <w:p w:rsidR="00142CCD" w:rsidRPr="00DA5445" w:rsidRDefault="00142CCD" w:rsidP="00142CC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</w:t>
      </w:r>
      <w:r w:rsidRPr="00DA5445">
        <w:rPr>
          <w:rFonts w:ascii="Times New Roman" w:hAnsi="Times New Roman"/>
          <w:sz w:val="28"/>
          <w:szCs w:val="28"/>
          <w:lang w:eastAsia="ru-RU"/>
        </w:rPr>
        <w:t>ля приватних закладів загальної середньої освіти продовжує застосовуватись коефіцієнт 0,8, що фактично створює різні підходи до розрахунку обсягів субвенції для закладів освіти різних форм власності.</w:t>
      </w:r>
    </w:p>
    <w:p w:rsidR="00142CCD" w:rsidRPr="00DA5445" w:rsidRDefault="00142CCD" w:rsidP="00142CC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A5445">
        <w:rPr>
          <w:rFonts w:ascii="Times New Roman" w:hAnsi="Times New Roman"/>
          <w:sz w:val="28"/>
          <w:szCs w:val="28"/>
          <w:lang w:eastAsia="ru-RU"/>
        </w:rPr>
        <w:t>Крім того, для приватних закладів не враховуються окремі показники формули (зокрема тимчасова розрахункова наповнюваність класів та інші коефіцієнти), що додатково впливає на зменшення фінансового нормативу бюджетної забезпеченості на одного учня.</w:t>
      </w:r>
    </w:p>
    <w:p w:rsidR="00142CCD" w:rsidRDefault="00142CCD" w:rsidP="00142CC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42CCD" w:rsidRDefault="00142CCD" w:rsidP="00142CC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42CCD" w:rsidRDefault="00142CCD" w:rsidP="00142CC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42CCD" w:rsidRDefault="00142CCD" w:rsidP="00142CC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  <w:t>2</w:t>
      </w:r>
    </w:p>
    <w:p w:rsidR="00142CCD" w:rsidRDefault="00142CCD" w:rsidP="00142CC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Такі </w:t>
      </w:r>
      <w:r w:rsidRPr="00DA5445">
        <w:rPr>
          <w:rFonts w:ascii="Times New Roman" w:hAnsi="Times New Roman"/>
          <w:sz w:val="28"/>
          <w:szCs w:val="28"/>
          <w:lang w:eastAsia="ru-RU"/>
        </w:rPr>
        <w:t>підходи не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A5445">
        <w:rPr>
          <w:rFonts w:ascii="Times New Roman" w:hAnsi="Times New Roman"/>
          <w:sz w:val="28"/>
          <w:szCs w:val="28"/>
          <w:lang w:eastAsia="ru-RU"/>
        </w:rPr>
        <w:t>відповід</w:t>
      </w:r>
      <w:r>
        <w:rPr>
          <w:rFonts w:ascii="Times New Roman" w:hAnsi="Times New Roman"/>
          <w:sz w:val="28"/>
          <w:szCs w:val="28"/>
          <w:lang w:eastAsia="ru-RU"/>
        </w:rPr>
        <w:t>ають</w:t>
      </w:r>
      <w:r w:rsidRPr="00DA5445">
        <w:rPr>
          <w:rFonts w:ascii="Times New Roman" w:hAnsi="Times New Roman"/>
          <w:sz w:val="28"/>
          <w:szCs w:val="28"/>
          <w:lang w:eastAsia="ru-RU"/>
        </w:rPr>
        <w:t xml:space="preserve"> принципу рівності умов фінансування здобуття повної загальної середньої освіти незалежно від форми власності </w:t>
      </w:r>
    </w:p>
    <w:p w:rsidR="00142CCD" w:rsidRPr="00DA5445" w:rsidRDefault="00142CCD" w:rsidP="00142CC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A5445">
        <w:rPr>
          <w:rFonts w:ascii="Times New Roman" w:hAnsi="Times New Roman"/>
          <w:sz w:val="28"/>
          <w:szCs w:val="28"/>
          <w:lang w:eastAsia="ru-RU"/>
        </w:rPr>
        <w:t>закладу освіти, що випливає із положень статті 79 Закону України «Про освіту» та статті 103-2 Бюджетного кодексу України.</w:t>
      </w:r>
    </w:p>
    <w:p w:rsidR="00142CCD" w:rsidRPr="00DA5445" w:rsidRDefault="00142CCD" w:rsidP="00142CC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A5445">
        <w:rPr>
          <w:rFonts w:ascii="Times New Roman" w:hAnsi="Times New Roman"/>
          <w:sz w:val="28"/>
          <w:szCs w:val="28"/>
          <w:lang w:eastAsia="ru-RU"/>
        </w:rPr>
        <w:t>Зменшення обсягів субвенції для приватних ЗЗСО може призвести до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A5445">
        <w:rPr>
          <w:rFonts w:ascii="Times New Roman" w:hAnsi="Times New Roman"/>
          <w:sz w:val="28"/>
          <w:szCs w:val="28"/>
          <w:lang w:eastAsia="ru-RU"/>
        </w:rPr>
        <w:t>ризику скорочення педагогічних ставок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DA5445">
        <w:rPr>
          <w:rFonts w:ascii="Times New Roman" w:hAnsi="Times New Roman"/>
          <w:sz w:val="28"/>
          <w:szCs w:val="28"/>
          <w:lang w:eastAsia="ru-RU"/>
        </w:rPr>
        <w:t xml:space="preserve"> зменшення доступності освіти для учнів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DA5445">
        <w:rPr>
          <w:rFonts w:ascii="Times New Roman" w:hAnsi="Times New Roman"/>
          <w:sz w:val="28"/>
          <w:szCs w:val="28"/>
          <w:lang w:eastAsia="ru-RU"/>
        </w:rPr>
        <w:t>додаткового фінансового навантаження на батьків здобувачів освіти.</w:t>
      </w:r>
    </w:p>
    <w:p w:rsidR="007E1ABB" w:rsidRDefault="00142CCD" w:rsidP="007E1ABB">
      <w:pPr>
        <w:pStyle w:val="aa"/>
        <w:spacing w:after="0" w:line="240" w:lineRule="auto"/>
        <w:ind w:left="0" w:firstLine="720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DA5445">
        <w:rPr>
          <w:rFonts w:ascii="Times New Roman" w:hAnsi="Times New Roman"/>
          <w:sz w:val="28"/>
          <w:szCs w:val="28"/>
          <w:lang w:eastAsia="ru-RU"/>
        </w:rPr>
        <w:t>Таким чином, питання перерахунку обсягів освітньої субвенції має не лише фінансово-розрахунковий, а й соціально-економічний характер.</w:t>
      </w:r>
      <w:r w:rsidR="007E1ABB" w:rsidRPr="007E1ABB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="007E1ABB" w:rsidRPr="007D157F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На сьогодні освітяни </w:t>
      </w:r>
      <w:r w:rsidR="007E1ABB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та здобувачі освіти  закладів всіх форм власності Житомира </w:t>
      </w:r>
      <w:r w:rsidR="007E1ABB" w:rsidRPr="007D157F">
        <w:rPr>
          <w:rFonts w:ascii="Times New Roman" w:hAnsi="Times New Roman"/>
          <w:bCs/>
          <w:sz w:val="28"/>
          <w:szCs w:val="28"/>
          <w:shd w:val="clear" w:color="auto" w:fill="FFFFFF"/>
        </w:rPr>
        <w:t>працюють в однакових умовах воєнного стану, спричиненого російською агресією, оголошення постійних тривог, виконуючи напружену, небезпечну та відповідальну роботу по забезпеченню освітнього процесу та  збереження життя і здоров’я дітей. </w:t>
      </w:r>
    </w:p>
    <w:p w:rsidR="002E7BE0" w:rsidRDefault="002E7BE0" w:rsidP="00A267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E7BE0" w:rsidRDefault="007E1ABB" w:rsidP="007E1AB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515BE1">
        <w:rPr>
          <w:rFonts w:ascii="Times New Roman" w:hAnsi="Times New Roman"/>
          <w:sz w:val="28"/>
          <w:szCs w:val="28"/>
        </w:rPr>
        <w:t>Щ</w:t>
      </w:r>
      <w:r w:rsidR="002E7BE0">
        <w:rPr>
          <w:rFonts w:ascii="Times New Roman" w:hAnsi="Times New Roman"/>
          <w:sz w:val="28"/>
          <w:szCs w:val="28"/>
        </w:rPr>
        <w:t xml:space="preserve">ороку спостерігається зростання кількості осіб, яким потрібна допомога фахівців, </w:t>
      </w:r>
      <w:r w:rsidR="002E7BE0" w:rsidRPr="00425978">
        <w:rPr>
          <w:rFonts w:ascii="Times New Roman" w:hAnsi="Times New Roman"/>
          <w:sz w:val="28"/>
          <w:szCs w:val="28"/>
        </w:rPr>
        <w:t>спостерігається збільшення кількості закладів, у яких відкриваються групи та класи інклюзивного навчання,</w:t>
      </w:r>
      <w:r w:rsidR="002E7BE0">
        <w:rPr>
          <w:rFonts w:ascii="Times New Roman" w:hAnsi="Times New Roman"/>
          <w:sz w:val="28"/>
          <w:szCs w:val="28"/>
        </w:rPr>
        <w:t xml:space="preserve"> </w:t>
      </w:r>
      <w:r w:rsidR="002E7BE0" w:rsidRPr="00425978">
        <w:rPr>
          <w:rFonts w:ascii="Times New Roman" w:hAnsi="Times New Roman"/>
          <w:sz w:val="28"/>
          <w:szCs w:val="28"/>
        </w:rPr>
        <w:t xml:space="preserve">кількість залучених до роботи психологів, логопедів, дефектологів. </w:t>
      </w:r>
    </w:p>
    <w:p w:rsidR="007E1ABB" w:rsidRPr="00425978" w:rsidRDefault="007E1ABB" w:rsidP="00515BE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503E8">
        <w:rPr>
          <w:rFonts w:ascii="Times New Roman" w:hAnsi="Times New Roman"/>
          <w:sz w:val="28"/>
          <w:szCs w:val="28"/>
        </w:rPr>
        <w:t xml:space="preserve">У 100 % закладів дошкільної та загальної середньої освіти запроваджено інклюзивне навчання, також  Житомирі функціонує </w:t>
      </w:r>
      <w:r>
        <w:rPr>
          <w:rFonts w:ascii="Times New Roman" w:hAnsi="Times New Roman"/>
          <w:sz w:val="28"/>
          <w:szCs w:val="28"/>
        </w:rPr>
        <w:t xml:space="preserve">мережа </w:t>
      </w:r>
      <w:r w:rsidRPr="003503E8">
        <w:rPr>
          <w:rFonts w:ascii="Times New Roman" w:hAnsi="Times New Roman"/>
          <w:sz w:val="28"/>
          <w:szCs w:val="28"/>
        </w:rPr>
        <w:t xml:space="preserve">спеціальних класів у закладах загальної середньої освіти.  </w:t>
      </w:r>
    </w:p>
    <w:p w:rsidR="00515BE1" w:rsidRPr="00DF2ACB" w:rsidRDefault="007E1ABB" w:rsidP="00515BE1">
      <w:pPr>
        <w:widowControl w:val="0"/>
        <w:spacing w:after="0" w:line="322" w:lineRule="exact"/>
        <w:ind w:firstLine="708"/>
        <w:jc w:val="both"/>
        <w:rPr>
          <w:rFonts w:ascii="Times New Roman" w:eastAsiaTheme="minorEastAsia" w:hAnsi="Times New Roman"/>
          <w:bCs/>
          <w:sz w:val="28"/>
          <w:szCs w:val="28"/>
        </w:rPr>
      </w:pPr>
      <w:r w:rsidRPr="00D12C76">
        <w:rPr>
          <w:rFonts w:ascii="Times New Roman" w:hAnsi="Times New Roman"/>
          <w:bCs/>
          <w:sz w:val="28"/>
          <w:szCs w:val="28"/>
        </w:rPr>
        <w:t xml:space="preserve">Проте недофінансування </w:t>
      </w:r>
      <w:r>
        <w:rPr>
          <w:rFonts w:ascii="Times New Roman" w:hAnsi="Times New Roman"/>
          <w:bCs/>
          <w:sz w:val="28"/>
          <w:szCs w:val="28"/>
        </w:rPr>
        <w:t xml:space="preserve">оплати за проведення корекційно-розвиткових занять </w:t>
      </w:r>
      <w:r w:rsidRPr="00D12C76">
        <w:rPr>
          <w:rFonts w:ascii="Times New Roman" w:hAnsi="Times New Roman"/>
          <w:bCs/>
          <w:sz w:val="28"/>
          <w:szCs w:val="28"/>
        </w:rPr>
        <w:t xml:space="preserve"> залишається проблемою. </w:t>
      </w:r>
      <w:r w:rsidR="00515BE1">
        <w:rPr>
          <w:rFonts w:ascii="Times New Roman" w:eastAsiaTheme="minorEastAsia" w:hAnsi="Times New Roman"/>
          <w:sz w:val="28"/>
          <w:szCs w:val="28"/>
        </w:rPr>
        <w:t xml:space="preserve">Ситуація у </w:t>
      </w:r>
      <w:r w:rsidR="00515BE1" w:rsidRPr="00C10372">
        <w:rPr>
          <w:rFonts w:ascii="Times New Roman" w:eastAsiaTheme="minorEastAsia" w:hAnsi="Times New Roman"/>
          <w:sz w:val="28"/>
          <w:szCs w:val="28"/>
        </w:rPr>
        <w:t xml:space="preserve"> 2026 році </w:t>
      </w:r>
      <w:r w:rsidR="00515BE1">
        <w:rPr>
          <w:rFonts w:ascii="Times New Roman" w:eastAsiaTheme="minorEastAsia" w:hAnsi="Times New Roman"/>
          <w:sz w:val="28"/>
          <w:szCs w:val="28"/>
        </w:rPr>
        <w:t xml:space="preserve">ускладнилася. Для </w:t>
      </w:r>
      <w:r w:rsidR="00515BE1" w:rsidRPr="00C10372">
        <w:rPr>
          <w:rFonts w:ascii="Times New Roman" w:eastAsiaTheme="minorEastAsia" w:hAnsi="Times New Roman"/>
          <w:sz w:val="28"/>
          <w:szCs w:val="28"/>
        </w:rPr>
        <w:t xml:space="preserve">Житомирської міської територіальної громади виділено  </w:t>
      </w:r>
      <w:r w:rsidR="00515BE1">
        <w:rPr>
          <w:rFonts w:ascii="Times New Roman" w:eastAsiaTheme="minorEastAsia" w:hAnsi="Times New Roman"/>
          <w:sz w:val="28"/>
          <w:szCs w:val="28"/>
        </w:rPr>
        <w:t xml:space="preserve">державну </w:t>
      </w:r>
      <w:r w:rsidR="00515BE1" w:rsidRPr="00C10372">
        <w:rPr>
          <w:rFonts w:ascii="Times New Roman" w:eastAsiaTheme="minorEastAsia" w:hAnsi="Times New Roman"/>
          <w:sz w:val="28"/>
          <w:szCs w:val="28"/>
        </w:rPr>
        <w:t xml:space="preserve">субвенцію </w:t>
      </w:r>
      <w:r w:rsidR="00515BE1">
        <w:rPr>
          <w:rFonts w:ascii="Times New Roman" w:eastAsiaTheme="minorEastAsia" w:hAnsi="Times New Roman"/>
          <w:sz w:val="28"/>
          <w:szCs w:val="28"/>
        </w:rPr>
        <w:t xml:space="preserve">на </w:t>
      </w:r>
      <w:r w:rsidR="00515BE1" w:rsidRPr="00DF2ACB">
        <w:rPr>
          <w:rFonts w:ascii="Times New Roman" w:eastAsiaTheme="minorEastAsia" w:hAnsi="Times New Roman"/>
          <w:sz w:val="28"/>
          <w:szCs w:val="28"/>
        </w:rPr>
        <w:t>січень-червень</w:t>
      </w:r>
      <w:r w:rsidR="00515BE1">
        <w:rPr>
          <w:rFonts w:ascii="Times New Roman" w:eastAsiaTheme="minorEastAsia" w:hAnsi="Times New Roman"/>
          <w:sz w:val="28"/>
          <w:szCs w:val="28"/>
        </w:rPr>
        <w:t xml:space="preserve"> </w:t>
      </w:r>
      <w:r w:rsidR="00515BE1" w:rsidRPr="00C10372">
        <w:rPr>
          <w:rFonts w:ascii="Times New Roman" w:eastAsiaTheme="minorEastAsia" w:hAnsi="Times New Roman"/>
          <w:sz w:val="28"/>
          <w:szCs w:val="28"/>
        </w:rPr>
        <w:t xml:space="preserve">у сумі </w:t>
      </w:r>
      <w:r w:rsidR="00515BE1" w:rsidRPr="00DF2ACB">
        <w:rPr>
          <w:rFonts w:ascii="Times New Roman" w:eastAsiaTheme="minorEastAsia" w:hAnsi="Times New Roman"/>
          <w:bCs/>
          <w:sz w:val="28"/>
          <w:szCs w:val="28"/>
        </w:rPr>
        <w:t>4 352, 3 тис. грн.</w:t>
      </w:r>
    </w:p>
    <w:p w:rsidR="00515BE1" w:rsidRDefault="00515BE1" w:rsidP="00515BE1">
      <w:pPr>
        <w:widowControl w:val="0"/>
        <w:spacing w:after="0" w:line="322" w:lineRule="exact"/>
        <w:ind w:firstLine="708"/>
        <w:jc w:val="both"/>
        <w:rPr>
          <w:rFonts w:ascii="Times New Roman" w:hAnsi="Times New Roman"/>
          <w:iCs/>
          <w:sz w:val="28"/>
          <w:szCs w:val="28"/>
          <w:shd w:val="clear" w:color="auto" w:fill="FFFFFF"/>
          <w:lang w:bidi="uk-UA"/>
        </w:rPr>
      </w:pPr>
      <w:r w:rsidRPr="00D03E6F">
        <w:rPr>
          <w:rFonts w:ascii="Times New Roman" w:hAnsi="Times New Roman"/>
          <w:sz w:val="28"/>
          <w:szCs w:val="28"/>
          <w:lang w:bidi="uk-UA"/>
        </w:rPr>
        <w:t xml:space="preserve">Загальна кількість осіб з особливими освітніми потребами, які відвідують заклади освіти станом на 01.03.2026 року становить  </w:t>
      </w:r>
      <w:r w:rsidRPr="00DF2ACB">
        <w:rPr>
          <w:rFonts w:ascii="Times New Roman" w:hAnsi="Times New Roman"/>
          <w:bCs/>
          <w:sz w:val="28"/>
          <w:szCs w:val="28"/>
          <w:lang w:bidi="uk-UA"/>
        </w:rPr>
        <w:t xml:space="preserve">979 </w:t>
      </w:r>
      <w:r>
        <w:rPr>
          <w:rFonts w:ascii="Times New Roman" w:hAnsi="Times New Roman"/>
          <w:sz w:val="28"/>
          <w:szCs w:val="28"/>
          <w:lang w:bidi="uk-UA"/>
        </w:rPr>
        <w:t>осіб</w:t>
      </w:r>
      <w:r w:rsidRPr="00D03E6F">
        <w:rPr>
          <w:rFonts w:ascii="Times New Roman" w:hAnsi="Times New Roman"/>
          <w:sz w:val="28"/>
          <w:szCs w:val="28"/>
          <w:lang w:bidi="uk-UA"/>
        </w:rPr>
        <w:t xml:space="preserve">, у тому числі </w:t>
      </w:r>
      <w:r w:rsidRPr="00D03E6F">
        <w:rPr>
          <w:rFonts w:ascii="Times New Roman" w:hAnsi="Times New Roman"/>
          <w:iCs/>
          <w:sz w:val="28"/>
          <w:szCs w:val="28"/>
          <w:shd w:val="clear" w:color="auto" w:fill="FFFFFF"/>
          <w:lang w:bidi="uk-UA"/>
        </w:rPr>
        <w:t>в закладах дошкільної освіти - 295 вихованців, в закладах загальної середньої освіти –</w:t>
      </w:r>
      <w:r>
        <w:rPr>
          <w:rFonts w:ascii="Times New Roman" w:hAnsi="Times New Roman"/>
          <w:iCs/>
          <w:sz w:val="28"/>
          <w:szCs w:val="28"/>
          <w:shd w:val="clear" w:color="auto" w:fill="FFFFFF"/>
          <w:lang w:bidi="uk-UA"/>
        </w:rPr>
        <w:t xml:space="preserve"> </w:t>
      </w:r>
      <w:r w:rsidRPr="00D03E6F">
        <w:rPr>
          <w:rFonts w:ascii="Times New Roman" w:hAnsi="Times New Roman"/>
          <w:iCs/>
          <w:sz w:val="28"/>
          <w:szCs w:val="28"/>
          <w:shd w:val="clear" w:color="auto" w:fill="FFFFFF"/>
          <w:lang w:bidi="uk-UA"/>
        </w:rPr>
        <w:t>684 учні</w:t>
      </w:r>
      <w:r>
        <w:rPr>
          <w:rFonts w:ascii="Times New Roman" w:hAnsi="Times New Roman"/>
          <w:iCs/>
          <w:sz w:val="28"/>
          <w:szCs w:val="28"/>
          <w:shd w:val="clear" w:color="auto" w:fill="FFFFFF"/>
          <w:lang w:bidi="uk-UA"/>
        </w:rPr>
        <w:t xml:space="preserve">, а тенденція до їх збільшення зберігається. </w:t>
      </w:r>
      <w:r w:rsidRPr="00D03E6F">
        <w:rPr>
          <w:rFonts w:ascii="Times New Roman" w:hAnsi="Times New Roman"/>
          <w:iCs/>
          <w:sz w:val="28"/>
          <w:szCs w:val="28"/>
          <w:shd w:val="clear" w:color="auto" w:fill="FFFFFF"/>
          <w:lang w:bidi="uk-UA"/>
        </w:rPr>
        <w:t xml:space="preserve"> </w:t>
      </w:r>
    </w:p>
    <w:p w:rsidR="00515BE1" w:rsidRDefault="00515BE1" w:rsidP="00515BE1">
      <w:pPr>
        <w:widowControl w:val="0"/>
        <w:spacing w:after="0" w:line="322" w:lineRule="exac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  <w:shd w:val="clear" w:color="auto" w:fill="FFFFFF"/>
          <w:lang w:bidi="uk-UA"/>
        </w:rPr>
        <w:t xml:space="preserve">Вищезазначена субвенція не забезпечує оплату </w:t>
      </w:r>
      <w:r w:rsidRPr="00C20153">
        <w:rPr>
          <w:rFonts w:ascii="Times New Roman" w:hAnsi="Times New Roman"/>
          <w:sz w:val="28"/>
          <w:szCs w:val="28"/>
        </w:rPr>
        <w:t>психолого-педагогічних і корекційно-розвиткових послуг, визначених індивідуальною програмою розвитку особи з особливими освітніми потребами</w:t>
      </w:r>
      <w:r>
        <w:rPr>
          <w:rFonts w:ascii="Times New Roman" w:hAnsi="Times New Roman"/>
          <w:sz w:val="28"/>
          <w:szCs w:val="28"/>
        </w:rPr>
        <w:t xml:space="preserve"> у січні-червні 2026 року.</w:t>
      </w:r>
      <w:r w:rsidRPr="00515BE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Розрахункова потреба у видатках, з врахуванням надання послуг в повному обсязі  на І півріччя, становить 14,9 млн. грн.</w:t>
      </w:r>
    </w:p>
    <w:p w:rsidR="00A267C3" w:rsidRDefault="00A267C3" w:rsidP="00A267C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Отже, частка держави у фінансуванні проведення (надання) корекційно-розвиткових та психолого-педагогічних занять (послуг) для осіб з особливими освітніми потребами у 2026 році становить 29 % від потреби.</w:t>
      </w:r>
    </w:p>
    <w:p w:rsidR="002E7BE0" w:rsidRDefault="00A267C3" w:rsidP="00A267C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Дана ситуація потребує втручання та врегулювання в інтересах найуразливішої категорії здобувачів освіти. </w:t>
      </w:r>
    </w:p>
    <w:p w:rsidR="00DC6414" w:rsidRDefault="00DC6414" w:rsidP="00A267C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</w:p>
    <w:p w:rsidR="0029393A" w:rsidRDefault="0029393A" w:rsidP="00A267C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</w:p>
    <w:p w:rsidR="0029393A" w:rsidRDefault="0029393A" w:rsidP="00A267C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bookmarkStart w:id="0" w:name="_GoBack"/>
      <w:bookmarkEnd w:id="0"/>
    </w:p>
    <w:p w:rsidR="00DC6414" w:rsidRDefault="00DC6414" w:rsidP="0029393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</w:p>
    <w:p w:rsidR="00B47895" w:rsidRDefault="00B47895" w:rsidP="00B47895">
      <w:pPr>
        <w:spacing w:after="0" w:line="240" w:lineRule="auto"/>
        <w:ind w:left="4236" w:firstLine="720"/>
        <w:contextualSpacing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sz w:val="28"/>
          <w:szCs w:val="28"/>
          <w:shd w:val="clear" w:color="auto" w:fill="FFFFFF"/>
        </w:rPr>
        <w:lastRenderedPageBreak/>
        <w:t>3</w:t>
      </w:r>
    </w:p>
    <w:p w:rsidR="007E1ABB" w:rsidRPr="00B47895" w:rsidRDefault="00DC6414" w:rsidP="00B47895">
      <w:pPr>
        <w:spacing w:after="0" w:line="240" w:lineRule="auto"/>
        <w:ind w:firstLine="720"/>
        <w:contextualSpacing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D12C76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На сьогодні 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допомога особам з особливими освітніми потребами вимагає вирішення проблем недофінансування, адже долати проблеми доводиться в </w:t>
      </w:r>
      <w:r w:rsidRPr="00D12C76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умовах воєнного стану, спричиненого російською агресією, оголошення постійних тривог, 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а саме їх стан та допомога їм є моральним виміром суспільства. </w:t>
      </w:r>
      <w:r w:rsidRPr="00D12C76">
        <w:rPr>
          <w:rFonts w:ascii="Times New Roman" w:hAnsi="Times New Roman"/>
          <w:bCs/>
          <w:sz w:val="28"/>
          <w:szCs w:val="28"/>
          <w:shd w:val="clear" w:color="auto" w:fill="FFFFFF"/>
        </w:rPr>
        <w:t> </w:t>
      </w:r>
    </w:p>
    <w:p w:rsidR="00142CCD" w:rsidRDefault="00142CCD" w:rsidP="00142CCD">
      <w:pPr>
        <w:pStyle w:val="aa"/>
        <w:spacing w:after="0" w:line="240" w:lineRule="auto"/>
        <w:ind w:left="0" w:firstLine="720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У зв’язку з вищевикладеним виникла необхідність в прийнятті цього рішення. </w:t>
      </w:r>
    </w:p>
    <w:p w:rsidR="00142CCD" w:rsidRDefault="00142CCD" w:rsidP="00142CCD">
      <w:pPr>
        <w:pStyle w:val="aa"/>
        <w:spacing w:after="0" w:line="240" w:lineRule="auto"/>
        <w:ind w:left="0" w:firstLine="720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</w:p>
    <w:p w:rsidR="00142CCD" w:rsidRDefault="00142CCD" w:rsidP="00142CCD">
      <w:pPr>
        <w:pStyle w:val="aa"/>
        <w:spacing w:after="0" w:line="240" w:lineRule="auto"/>
        <w:ind w:left="0" w:firstLine="720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</w:p>
    <w:p w:rsidR="00142CCD" w:rsidRDefault="00142CCD" w:rsidP="00142CCD">
      <w:pPr>
        <w:pStyle w:val="aa"/>
        <w:spacing w:after="0" w:line="240" w:lineRule="auto"/>
        <w:ind w:left="0" w:firstLine="720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</w:p>
    <w:p w:rsidR="00142CCD" w:rsidRPr="00142CCD" w:rsidRDefault="00142CCD" w:rsidP="00142CC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142CCD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Директор департаменту освіти 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                              </w:t>
      </w:r>
      <w:r w:rsidRPr="00142CCD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Валентин АРЕНДАРЧУК </w:t>
      </w:r>
    </w:p>
    <w:sectPr w:rsidR="00142CCD" w:rsidRPr="00142CCD" w:rsidSect="00F5772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851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0772" w:rsidRDefault="00C80772" w:rsidP="00DC6414">
      <w:pPr>
        <w:spacing w:after="0" w:line="240" w:lineRule="auto"/>
      </w:pPr>
      <w:r>
        <w:separator/>
      </w:r>
    </w:p>
  </w:endnote>
  <w:endnote w:type="continuationSeparator" w:id="0">
    <w:p w:rsidR="00C80772" w:rsidRDefault="00C80772" w:rsidP="00DC64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6414" w:rsidRDefault="00DC6414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6414" w:rsidRDefault="00DC6414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6414" w:rsidRDefault="00DC6414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0772" w:rsidRDefault="00C80772" w:rsidP="00DC6414">
      <w:pPr>
        <w:spacing w:after="0" w:line="240" w:lineRule="auto"/>
      </w:pPr>
      <w:r>
        <w:separator/>
      </w:r>
    </w:p>
  </w:footnote>
  <w:footnote w:type="continuationSeparator" w:id="0">
    <w:p w:rsidR="00C80772" w:rsidRDefault="00C80772" w:rsidP="00DC64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6414" w:rsidRDefault="00DC6414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6414" w:rsidRDefault="00DC6414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6414" w:rsidRDefault="00DC6414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C412B"/>
    <w:multiLevelType w:val="hybridMultilevel"/>
    <w:tmpl w:val="83EC797C"/>
    <w:lvl w:ilvl="0" w:tplc="AE8A536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EC435A"/>
    <w:multiLevelType w:val="hybridMultilevel"/>
    <w:tmpl w:val="9B2A2BF2"/>
    <w:lvl w:ilvl="0" w:tplc="908CDFD6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 w15:restartNumberingAfterBreak="0">
    <w:nsid w:val="7EAF4A42"/>
    <w:multiLevelType w:val="hybridMultilevel"/>
    <w:tmpl w:val="85E409A6"/>
    <w:lvl w:ilvl="0" w:tplc="F8B84200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i w:val="0"/>
        <w:color w:val="auto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7A03"/>
    <w:rsid w:val="00007B14"/>
    <w:rsid w:val="00023EA2"/>
    <w:rsid w:val="000466B7"/>
    <w:rsid w:val="00053E4E"/>
    <w:rsid w:val="00071EC2"/>
    <w:rsid w:val="00081F78"/>
    <w:rsid w:val="00096C5E"/>
    <w:rsid w:val="000B4136"/>
    <w:rsid w:val="000B5846"/>
    <w:rsid w:val="000D7E4C"/>
    <w:rsid w:val="000E1F28"/>
    <w:rsid w:val="000F1B16"/>
    <w:rsid w:val="00101271"/>
    <w:rsid w:val="001402EE"/>
    <w:rsid w:val="00142CCD"/>
    <w:rsid w:val="001763C9"/>
    <w:rsid w:val="001773E7"/>
    <w:rsid w:val="00186CAD"/>
    <w:rsid w:val="001A4361"/>
    <w:rsid w:val="001A656A"/>
    <w:rsid w:val="001B7281"/>
    <w:rsid w:val="001D5A2C"/>
    <w:rsid w:val="001F6806"/>
    <w:rsid w:val="0021241D"/>
    <w:rsid w:val="00253226"/>
    <w:rsid w:val="002618CD"/>
    <w:rsid w:val="00265EC7"/>
    <w:rsid w:val="0029393A"/>
    <w:rsid w:val="00297897"/>
    <w:rsid w:val="002D12AF"/>
    <w:rsid w:val="002E7BE0"/>
    <w:rsid w:val="00316B1B"/>
    <w:rsid w:val="00337A71"/>
    <w:rsid w:val="00370D64"/>
    <w:rsid w:val="00374D00"/>
    <w:rsid w:val="00375F03"/>
    <w:rsid w:val="003F0821"/>
    <w:rsid w:val="00427C4B"/>
    <w:rsid w:val="00495CF9"/>
    <w:rsid w:val="00503C4A"/>
    <w:rsid w:val="00515BE1"/>
    <w:rsid w:val="005513A6"/>
    <w:rsid w:val="00561F76"/>
    <w:rsid w:val="00562F6E"/>
    <w:rsid w:val="00572B0A"/>
    <w:rsid w:val="005A7E27"/>
    <w:rsid w:val="005C0AC8"/>
    <w:rsid w:val="005E7E24"/>
    <w:rsid w:val="005F635B"/>
    <w:rsid w:val="00600C15"/>
    <w:rsid w:val="00616A06"/>
    <w:rsid w:val="00660C0B"/>
    <w:rsid w:val="00697A64"/>
    <w:rsid w:val="006A5DEF"/>
    <w:rsid w:val="00703415"/>
    <w:rsid w:val="007315C1"/>
    <w:rsid w:val="00744988"/>
    <w:rsid w:val="00755AAB"/>
    <w:rsid w:val="00762341"/>
    <w:rsid w:val="007624F7"/>
    <w:rsid w:val="00765E18"/>
    <w:rsid w:val="007A771C"/>
    <w:rsid w:val="007B7326"/>
    <w:rsid w:val="007B7F0C"/>
    <w:rsid w:val="007E1ABB"/>
    <w:rsid w:val="00815938"/>
    <w:rsid w:val="00861D88"/>
    <w:rsid w:val="00864D91"/>
    <w:rsid w:val="00893C13"/>
    <w:rsid w:val="008B385E"/>
    <w:rsid w:val="008D39A8"/>
    <w:rsid w:val="008D4B7D"/>
    <w:rsid w:val="00981B38"/>
    <w:rsid w:val="00994266"/>
    <w:rsid w:val="009D5A92"/>
    <w:rsid w:val="00A048CE"/>
    <w:rsid w:val="00A267C3"/>
    <w:rsid w:val="00A26A9F"/>
    <w:rsid w:val="00AB21A0"/>
    <w:rsid w:val="00AD3616"/>
    <w:rsid w:val="00AE2763"/>
    <w:rsid w:val="00AE63D8"/>
    <w:rsid w:val="00AF69EF"/>
    <w:rsid w:val="00B3547F"/>
    <w:rsid w:val="00B47895"/>
    <w:rsid w:val="00B550AF"/>
    <w:rsid w:val="00B73570"/>
    <w:rsid w:val="00B9015C"/>
    <w:rsid w:val="00BC06D7"/>
    <w:rsid w:val="00BD107F"/>
    <w:rsid w:val="00BD4E30"/>
    <w:rsid w:val="00C0274C"/>
    <w:rsid w:val="00C10BFD"/>
    <w:rsid w:val="00C24BE1"/>
    <w:rsid w:val="00C30162"/>
    <w:rsid w:val="00C40BA0"/>
    <w:rsid w:val="00C55DEC"/>
    <w:rsid w:val="00C63691"/>
    <w:rsid w:val="00C75B65"/>
    <w:rsid w:val="00C80772"/>
    <w:rsid w:val="00CA1F98"/>
    <w:rsid w:val="00CA5EE9"/>
    <w:rsid w:val="00CA7E2B"/>
    <w:rsid w:val="00CB3E31"/>
    <w:rsid w:val="00CD13CE"/>
    <w:rsid w:val="00D25742"/>
    <w:rsid w:val="00D3255C"/>
    <w:rsid w:val="00D44EE0"/>
    <w:rsid w:val="00D72B0B"/>
    <w:rsid w:val="00D9483A"/>
    <w:rsid w:val="00D9491E"/>
    <w:rsid w:val="00D95C1D"/>
    <w:rsid w:val="00D97322"/>
    <w:rsid w:val="00DB196E"/>
    <w:rsid w:val="00DC0AF5"/>
    <w:rsid w:val="00DC612D"/>
    <w:rsid w:val="00DC6414"/>
    <w:rsid w:val="00DE0469"/>
    <w:rsid w:val="00DE11A4"/>
    <w:rsid w:val="00DF28E4"/>
    <w:rsid w:val="00E1014F"/>
    <w:rsid w:val="00E30A7F"/>
    <w:rsid w:val="00E4404E"/>
    <w:rsid w:val="00E6483C"/>
    <w:rsid w:val="00E67102"/>
    <w:rsid w:val="00E84BA8"/>
    <w:rsid w:val="00EA2CCE"/>
    <w:rsid w:val="00EA6F98"/>
    <w:rsid w:val="00EB6CD2"/>
    <w:rsid w:val="00EC15CD"/>
    <w:rsid w:val="00F131B2"/>
    <w:rsid w:val="00F41EB0"/>
    <w:rsid w:val="00F573E9"/>
    <w:rsid w:val="00F5772A"/>
    <w:rsid w:val="00F57A03"/>
    <w:rsid w:val="00F6092C"/>
    <w:rsid w:val="00F807E8"/>
    <w:rsid w:val="00F910AC"/>
    <w:rsid w:val="00F949C9"/>
    <w:rsid w:val="00FC12F3"/>
    <w:rsid w:val="00FC6E4C"/>
    <w:rsid w:val="00FC7623"/>
    <w:rsid w:val="00FE1659"/>
    <w:rsid w:val="00FF2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0E56F74"/>
  <w15:docId w15:val="{3530CABF-CDC0-4542-97B4-77B978CB4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6B1B"/>
    <w:pPr>
      <w:spacing w:after="200" w:line="276" w:lineRule="auto"/>
    </w:pPr>
    <w:rPr>
      <w:lang w:val="uk-UA" w:eastAsia="uk-UA"/>
    </w:rPr>
  </w:style>
  <w:style w:type="paragraph" w:styleId="1">
    <w:name w:val="heading 1"/>
    <w:basedOn w:val="a"/>
    <w:next w:val="a"/>
    <w:link w:val="10"/>
    <w:uiPriority w:val="99"/>
    <w:qFormat/>
    <w:rsid w:val="00F57A03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F57A03"/>
    <w:pPr>
      <w:keepNext/>
      <w:spacing w:after="0" w:line="240" w:lineRule="auto"/>
      <w:jc w:val="both"/>
      <w:outlineLvl w:val="2"/>
    </w:pPr>
    <w:rPr>
      <w:rFonts w:ascii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57A03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F57A0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TitleChar">
    <w:name w:val="Title Char"/>
    <w:uiPriority w:val="99"/>
    <w:locked/>
    <w:rsid w:val="00F57A03"/>
    <w:rPr>
      <w:rFonts w:ascii="Calibri" w:hAnsi="Calibri"/>
      <w:b/>
      <w:sz w:val="28"/>
      <w:lang w:eastAsia="ru-RU"/>
    </w:rPr>
  </w:style>
  <w:style w:type="paragraph" w:styleId="a3">
    <w:name w:val="Title"/>
    <w:basedOn w:val="a"/>
    <w:link w:val="a4"/>
    <w:uiPriority w:val="99"/>
    <w:qFormat/>
    <w:rsid w:val="00F57A03"/>
    <w:pPr>
      <w:spacing w:after="0" w:line="240" w:lineRule="auto"/>
      <w:jc w:val="center"/>
    </w:pPr>
    <w:rPr>
      <w:b/>
      <w:sz w:val="28"/>
      <w:szCs w:val="20"/>
      <w:lang w:val="ru-RU" w:eastAsia="ru-RU"/>
    </w:rPr>
  </w:style>
  <w:style w:type="character" w:customStyle="1" w:styleId="TitleChar1">
    <w:name w:val="Title Char1"/>
    <w:basedOn w:val="a0"/>
    <w:uiPriority w:val="99"/>
    <w:locked/>
    <w:rsid w:val="00427C4B"/>
    <w:rPr>
      <w:rFonts w:ascii="Cambria" w:hAnsi="Cambria" w:cs="Times New Roman"/>
      <w:b/>
      <w:bCs/>
      <w:kern w:val="28"/>
      <w:sz w:val="32"/>
      <w:szCs w:val="32"/>
      <w:lang w:val="uk-UA" w:eastAsia="uk-UA"/>
    </w:rPr>
  </w:style>
  <w:style w:type="character" w:customStyle="1" w:styleId="a4">
    <w:name w:val="Заголовок Знак"/>
    <w:basedOn w:val="a0"/>
    <w:link w:val="a3"/>
    <w:uiPriority w:val="99"/>
    <w:locked/>
    <w:rsid w:val="00F57A03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BodyTextChar">
    <w:name w:val="Body Text Char"/>
    <w:uiPriority w:val="99"/>
    <w:locked/>
    <w:rsid w:val="00F57A03"/>
    <w:rPr>
      <w:rFonts w:ascii="Calibri" w:hAnsi="Calibri"/>
      <w:sz w:val="24"/>
      <w:lang w:eastAsia="ru-RU"/>
    </w:rPr>
  </w:style>
  <w:style w:type="paragraph" w:styleId="a5">
    <w:name w:val="Body Text"/>
    <w:basedOn w:val="a"/>
    <w:link w:val="a6"/>
    <w:uiPriority w:val="99"/>
    <w:rsid w:val="00F57A03"/>
    <w:pPr>
      <w:spacing w:after="0" w:line="240" w:lineRule="auto"/>
      <w:jc w:val="both"/>
    </w:pPr>
    <w:rPr>
      <w:sz w:val="24"/>
      <w:szCs w:val="20"/>
      <w:lang w:val="ru-RU" w:eastAsia="ru-RU"/>
    </w:rPr>
  </w:style>
  <w:style w:type="character" w:customStyle="1" w:styleId="BodyTextChar1">
    <w:name w:val="Body Text Char1"/>
    <w:basedOn w:val="a0"/>
    <w:uiPriority w:val="99"/>
    <w:semiHidden/>
    <w:locked/>
    <w:rsid w:val="00427C4B"/>
    <w:rPr>
      <w:rFonts w:cs="Times New Roman"/>
      <w:lang w:val="uk-UA" w:eastAsia="uk-UA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F57A03"/>
    <w:rPr>
      <w:rFonts w:cs="Times New Roman"/>
    </w:rPr>
  </w:style>
  <w:style w:type="character" w:customStyle="1" w:styleId="SubtitleChar">
    <w:name w:val="Subtitle Char"/>
    <w:uiPriority w:val="99"/>
    <w:locked/>
    <w:rsid w:val="00F57A03"/>
    <w:rPr>
      <w:rFonts w:ascii="Calibri" w:hAnsi="Calibri"/>
      <w:b/>
      <w:spacing w:val="8"/>
      <w:sz w:val="30"/>
      <w:lang w:eastAsia="ru-RU"/>
    </w:rPr>
  </w:style>
  <w:style w:type="paragraph" w:styleId="a7">
    <w:name w:val="Subtitle"/>
    <w:basedOn w:val="a"/>
    <w:link w:val="a8"/>
    <w:uiPriority w:val="99"/>
    <w:qFormat/>
    <w:rsid w:val="00F57A03"/>
    <w:pPr>
      <w:spacing w:after="0" w:line="240" w:lineRule="auto"/>
      <w:jc w:val="center"/>
    </w:pPr>
    <w:rPr>
      <w:b/>
      <w:spacing w:val="8"/>
      <w:sz w:val="30"/>
      <w:szCs w:val="20"/>
      <w:lang w:val="ru-RU" w:eastAsia="ru-RU"/>
    </w:rPr>
  </w:style>
  <w:style w:type="character" w:customStyle="1" w:styleId="SubtitleChar1">
    <w:name w:val="Subtitle Char1"/>
    <w:basedOn w:val="a0"/>
    <w:uiPriority w:val="99"/>
    <w:locked/>
    <w:rsid w:val="00427C4B"/>
    <w:rPr>
      <w:rFonts w:ascii="Cambria" w:hAnsi="Cambria" w:cs="Times New Roman"/>
      <w:sz w:val="24"/>
      <w:szCs w:val="24"/>
      <w:lang w:val="uk-UA" w:eastAsia="uk-UA"/>
    </w:rPr>
  </w:style>
  <w:style w:type="character" w:customStyle="1" w:styleId="a8">
    <w:name w:val="Подзаголовок Знак"/>
    <w:basedOn w:val="a0"/>
    <w:link w:val="a7"/>
    <w:uiPriority w:val="99"/>
    <w:locked/>
    <w:rsid w:val="00F57A03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paragraph" w:styleId="a9">
    <w:name w:val="No Spacing"/>
    <w:uiPriority w:val="99"/>
    <w:qFormat/>
    <w:rsid w:val="00F57A03"/>
  </w:style>
  <w:style w:type="paragraph" w:styleId="aa">
    <w:name w:val="List Paragraph"/>
    <w:basedOn w:val="a"/>
    <w:uiPriority w:val="34"/>
    <w:qFormat/>
    <w:rsid w:val="00893C13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BD10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D107F"/>
    <w:rPr>
      <w:rFonts w:ascii="Segoe UI" w:hAnsi="Segoe UI" w:cs="Segoe UI"/>
      <w:sz w:val="18"/>
      <w:szCs w:val="18"/>
      <w:lang w:val="uk-UA" w:eastAsia="uk-UA"/>
    </w:rPr>
  </w:style>
  <w:style w:type="paragraph" w:styleId="ad">
    <w:name w:val="header"/>
    <w:basedOn w:val="a"/>
    <w:link w:val="ae"/>
    <w:uiPriority w:val="99"/>
    <w:unhideWhenUsed/>
    <w:rsid w:val="00DC641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DC6414"/>
    <w:rPr>
      <w:lang w:val="uk-UA" w:eastAsia="uk-UA"/>
    </w:rPr>
  </w:style>
  <w:style w:type="paragraph" w:styleId="af">
    <w:name w:val="footer"/>
    <w:basedOn w:val="a"/>
    <w:link w:val="af0"/>
    <w:uiPriority w:val="99"/>
    <w:unhideWhenUsed/>
    <w:rsid w:val="00DC641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DC6414"/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52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946</Words>
  <Characters>5393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Пользователь Windows</cp:lastModifiedBy>
  <cp:revision>42</cp:revision>
  <cp:lastPrinted>2026-03-03T09:54:00Z</cp:lastPrinted>
  <dcterms:created xsi:type="dcterms:W3CDTF">2019-01-08T08:17:00Z</dcterms:created>
  <dcterms:modified xsi:type="dcterms:W3CDTF">2026-03-03T10:01:00Z</dcterms:modified>
</cp:coreProperties>
</file>